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2338C9" w:rsidRDefault="002338C9">
      <w:pPr>
        <w:rPr>
          <w:b/>
          <w:sz w:val="28"/>
          <w:szCs w:val="28"/>
          <w:u w:val="single"/>
        </w:rPr>
      </w:pPr>
      <w:r w:rsidRPr="002338C9">
        <w:rPr>
          <w:b/>
          <w:sz w:val="28"/>
          <w:szCs w:val="28"/>
          <w:u w:val="single"/>
        </w:rPr>
        <w:t xml:space="preserve">The Great Gatsby – Chapter # 1 </w:t>
      </w:r>
      <w:r w:rsidRPr="002338C9">
        <w:rPr>
          <w:b/>
          <w:sz w:val="28"/>
          <w:szCs w:val="28"/>
        </w:rPr>
        <w:tab/>
      </w:r>
      <w:r w:rsidRPr="002338C9">
        <w:rPr>
          <w:b/>
          <w:sz w:val="28"/>
          <w:szCs w:val="28"/>
        </w:rPr>
        <w:tab/>
      </w:r>
      <w:r w:rsidRPr="002338C9">
        <w:rPr>
          <w:b/>
          <w:sz w:val="28"/>
          <w:szCs w:val="28"/>
        </w:rPr>
        <w:tab/>
      </w:r>
      <w:r w:rsidRPr="002338C9">
        <w:rPr>
          <w:b/>
          <w:sz w:val="28"/>
          <w:szCs w:val="28"/>
        </w:rPr>
        <w:tab/>
      </w:r>
      <w:r w:rsidRPr="002338C9">
        <w:rPr>
          <w:b/>
          <w:sz w:val="28"/>
          <w:szCs w:val="28"/>
        </w:rPr>
        <w:tab/>
      </w:r>
      <w:r w:rsidRPr="002338C9">
        <w:rPr>
          <w:b/>
          <w:sz w:val="28"/>
          <w:szCs w:val="28"/>
        </w:rPr>
        <w:tab/>
      </w:r>
      <w:r w:rsidRPr="002338C9">
        <w:rPr>
          <w:b/>
          <w:sz w:val="28"/>
          <w:szCs w:val="28"/>
        </w:rPr>
        <w:tab/>
      </w:r>
      <w:r w:rsidRPr="002338C9">
        <w:rPr>
          <w:b/>
          <w:sz w:val="28"/>
          <w:szCs w:val="28"/>
        </w:rPr>
        <w:tab/>
      </w:r>
      <w:r w:rsidRPr="002338C9">
        <w:rPr>
          <w:b/>
          <w:sz w:val="28"/>
          <w:szCs w:val="28"/>
        </w:rPr>
        <w:tab/>
        <w:t>Name</w:t>
      </w:r>
      <w:r>
        <w:rPr>
          <w:b/>
          <w:sz w:val="28"/>
          <w:szCs w:val="28"/>
          <w:u w:val="single"/>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tbl>
      <w:tblPr>
        <w:tblStyle w:val="TableGrid"/>
        <w:tblW w:w="14947" w:type="dxa"/>
        <w:tblLook w:val="04A0"/>
      </w:tblPr>
      <w:tblGrid>
        <w:gridCol w:w="2093"/>
        <w:gridCol w:w="6663"/>
        <w:gridCol w:w="6191"/>
      </w:tblGrid>
      <w:tr w:rsidR="002338C9" w:rsidTr="002338C9">
        <w:trPr>
          <w:trHeight w:val="389"/>
        </w:trPr>
        <w:tc>
          <w:tcPr>
            <w:tcW w:w="2093" w:type="dxa"/>
          </w:tcPr>
          <w:p w:rsidR="002338C9" w:rsidRPr="002338C9" w:rsidRDefault="002338C9" w:rsidP="002338C9">
            <w:pPr>
              <w:jc w:val="center"/>
              <w:rPr>
                <w:b/>
                <w:sz w:val="28"/>
                <w:szCs w:val="28"/>
              </w:rPr>
            </w:pPr>
            <w:r w:rsidRPr="002338C9">
              <w:rPr>
                <w:b/>
                <w:sz w:val="28"/>
                <w:szCs w:val="28"/>
              </w:rPr>
              <w:t>Term/Word:</w:t>
            </w:r>
          </w:p>
        </w:tc>
        <w:tc>
          <w:tcPr>
            <w:tcW w:w="6663" w:type="dxa"/>
          </w:tcPr>
          <w:p w:rsidR="002338C9" w:rsidRPr="002338C9" w:rsidRDefault="002338C9" w:rsidP="002338C9">
            <w:pPr>
              <w:jc w:val="center"/>
              <w:rPr>
                <w:b/>
                <w:sz w:val="28"/>
                <w:szCs w:val="28"/>
              </w:rPr>
            </w:pPr>
            <w:r w:rsidRPr="002338C9">
              <w:rPr>
                <w:b/>
                <w:sz w:val="28"/>
                <w:szCs w:val="28"/>
              </w:rPr>
              <w:t>Definition</w:t>
            </w:r>
          </w:p>
        </w:tc>
        <w:tc>
          <w:tcPr>
            <w:tcW w:w="6191" w:type="dxa"/>
          </w:tcPr>
          <w:p w:rsidR="002338C9" w:rsidRPr="002338C9" w:rsidRDefault="002338C9" w:rsidP="002338C9">
            <w:pPr>
              <w:jc w:val="center"/>
              <w:rPr>
                <w:b/>
                <w:sz w:val="28"/>
                <w:szCs w:val="28"/>
              </w:rPr>
            </w:pPr>
            <w:r w:rsidRPr="002338C9">
              <w:rPr>
                <w:b/>
                <w:sz w:val="28"/>
                <w:szCs w:val="28"/>
              </w:rPr>
              <w:t>How it is used in the story</w:t>
            </w:r>
          </w:p>
        </w:tc>
      </w:tr>
      <w:tr w:rsidR="002338C9" w:rsidTr="002338C9">
        <w:trPr>
          <w:trHeight w:val="804"/>
        </w:trPr>
        <w:tc>
          <w:tcPr>
            <w:tcW w:w="2093" w:type="dxa"/>
          </w:tcPr>
          <w:p w:rsidR="002338C9" w:rsidRPr="002338C9" w:rsidRDefault="002338C9" w:rsidP="002338C9">
            <w:pPr>
              <w:jc w:val="center"/>
              <w:rPr>
                <w:b/>
              </w:rPr>
            </w:pPr>
            <w:r w:rsidRPr="002338C9">
              <w:rPr>
                <w:b/>
              </w:rPr>
              <w:t>Riotous  (4)</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Phenomenon (4)</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Epigram (4)</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Supercilious (5)</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Imperceptibly (7)</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Retorted (9)</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Contemptuously  (9)</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Unobtrusively (10)</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Pessimist (10)</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Fervent (11)</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Extemporizing (12)</w:t>
            </w:r>
          </w:p>
        </w:tc>
        <w:tc>
          <w:tcPr>
            <w:tcW w:w="6663" w:type="dxa"/>
          </w:tcPr>
          <w:p w:rsidR="002338C9" w:rsidRDefault="002338C9"/>
        </w:tc>
        <w:tc>
          <w:tcPr>
            <w:tcW w:w="6191" w:type="dxa"/>
          </w:tcPr>
          <w:p w:rsidR="002338C9" w:rsidRDefault="002338C9"/>
        </w:tc>
      </w:tr>
      <w:tr w:rsidR="002338C9" w:rsidTr="002338C9">
        <w:trPr>
          <w:trHeight w:val="804"/>
        </w:trPr>
        <w:tc>
          <w:tcPr>
            <w:tcW w:w="2093" w:type="dxa"/>
          </w:tcPr>
          <w:p w:rsidR="002338C9" w:rsidRPr="002338C9" w:rsidRDefault="002338C9" w:rsidP="002338C9">
            <w:pPr>
              <w:jc w:val="center"/>
              <w:rPr>
                <w:b/>
              </w:rPr>
            </w:pPr>
            <w:r w:rsidRPr="002338C9">
              <w:rPr>
                <w:b/>
              </w:rPr>
              <w:t>Peremptorily  (16)</w:t>
            </w:r>
          </w:p>
        </w:tc>
        <w:tc>
          <w:tcPr>
            <w:tcW w:w="6663" w:type="dxa"/>
          </w:tcPr>
          <w:p w:rsidR="002338C9" w:rsidRDefault="002338C9"/>
        </w:tc>
        <w:tc>
          <w:tcPr>
            <w:tcW w:w="6191" w:type="dxa"/>
          </w:tcPr>
          <w:p w:rsidR="002338C9" w:rsidRDefault="002338C9"/>
        </w:tc>
      </w:tr>
    </w:tbl>
    <w:p w:rsidR="002338C9" w:rsidRDefault="007C7D70">
      <w:pPr>
        <w:rPr>
          <w:b/>
          <w:sz w:val="28"/>
          <w:szCs w:val="28"/>
          <w:u w:val="single"/>
        </w:rPr>
      </w:pPr>
      <w:r w:rsidRPr="002338C9">
        <w:rPr>
          <w:b/>
          <w:sz w:val="28"/>
          <w:szCs w:val="28"/>
          <w:u w:val="single"/>
        </w:rPr>
        <w:lastRenderedPageBreak/>
        <w:t>The Great Gatsby – Chapter # 1</w:t>
      </w:r>
      <w:r>
        <w:rPr>
          <w:b/>
          <w:sz w:val="28"/>
          <w:szCs w:val="28"/>
          <w:u w:val="single"/>
        </w:rPr>
        <w:t xml:space="preserve"> - Character Summary </w:t>
      </w:r>
    </w:p>
    <w:p w:rsidR="007C7D70" w:rsidRPr="007C7D70" w:rsidRDefault="007C7D70">
      <w:pPr>
        <w:rPr>
          <w:sz w:val="24"/>
          <w:szCs w:val="24"/>
        </w:rPr>
      </w:pPr>
      <w:r>
        <w:rPr>
          <w:sz w:val="24"/>
          <w:szCs w:val="24"/>
        </w:rPr>
        <w:t xml:space="preserve">Review the following characters from chapter # 1 and in the first set of boxes note any characteristics, qualities, or facts that we have learned about them. In the second row of boxes, you will find quotes to support your findings on these characters. </w:t>
      </w:r>
      <w:proofErr w:type="gramStart"/>
      <w:r w:rsidRPr="007C7D70">
        <w:rPr>
          <w:i/>
          <w:sz w:val="24"/>
          <w:szCs w:val="24"/>
          <w:u w:val="single"/>
        </w:rPr>
        <w:t>Minimum</w:t>
      </w:r>
      <w:r>
        <w:rPr>
          <w:sz w:val="24"/>
          <w:szCs w:val="24"/>
        </w:rPr>
        <w:t xml:space="preserve"> of 3 quotes per character.</w:t>
      </w:r>
      <w:proofErr w:type="gramEnd"/>
    </w:p>
    <w:tbl>
      <w:tblPr>
        <w:tblStyle w:val="TableGrid"/>
        <w:tblW w:w="14916" w:type="dxa"/>
        <w:tblLook w:val="04A0"/>
      </w:tblPr>
      <w:tblGrid>
        <w:gridCol w:w="3729"/>
        <w:gridCol w:w="3729"/>
        <w:gridCol w:w="3729"/>
        <w:gridCol w:w="3729"/>
      </w:tblGrid>
      <w:tr w:rsidR="007C7D70" w:rsidTr="007C7D70">
        <w:trPr>
          <w:trHeight w:val="568"/>
        </w:trPr>
        <w:tc>
          <w:tcPr>
            <w:tcW w:w="3729" w:type="dxa"/>
          </w:tcPr>
          <w:p w:rsidR="007C7D70" w:rsidRPr="007C7D70" w:rsidRDefault="007C7D70" w:rsidP="007C7D70">
            <w:pPr>
              <w:jc w:val="center"/>
              <w:rPr>
                <w:b/>
                <w:sz w:val="40"/>
                <w:szCs w:val="40"/>
              </w:rPr>
            </w:pPr>
            <w:r w:rsidRPr="007C7D70">
              <w:rPr>
                <w:b/>
                <w:sz w:val="40"/>
                <w:szCs w:val="40"/>
              </w:rPr>
              <w:t>Nick</w:t>
            </w:r>
          </w:p>
        </w:tc>
        <w:tc>
          <w:tcPr>
            <w:tcW w:w="3729" w:type="dxa"/>
          </w:tcPr>
          <w:p w:rsidR="007C7D70" w:rsidRPr="007C7D70" w:rsidRDefault="007C7D70" w:rsidP="007C7D70">
            <w:pPr>
              <w:jc w:val="center"/>
              <w:rPr>
                <w:b/>
                <w:sz w:val="40"/>
                <w:szCs w:val="40"/>
              </w:rPr>
            </w:pPr>
            <w:r w:rsidRPr="007C7D70">
              <w:rPr>
                <w:b/>
                <w:sz w:val="40"/>
                <w:szCs w:val="40"/>
              </w:rPr>
              <w:t>Daisy</w:t>
            </w:r>
          </w:p>
        </w:tc>
        <w:tc>
          <w:tcPr>
            <w:tcW w:w="3729" w:type="dxa"/>
          </w:tcPr>
          <w:p w:rsidR="007C7D70" w:rsidRPr="007C7D70" w:rsidRDefault="007C7D70" w:rsidP="007C7D70">
            <w:pPr>
              <w:jc w:val="center"/>
              <w:rPr>
                <w:b/>
                <w:sz w:val="40"/>
                <w:szCs w:val="40"/>
              </w:rPr>
            </w:pPr>
            <w:r w:rsidRPr="007C7D70">
              <w:rPr>
                <w:b/>
                <w:sz w:val="40"/>
                <w:szCs w:val="40"/>
              </w:rPr>
              <w:t>Tom</w:t>
            </w:r>
          </w:p>
        </w:tc>
        <w:tc>
          <w:tcPr>
            <w:tcW w:w="3729" w:type="dxa"/>
          </w:tcPr>
          <w:p w:rsidR="007C7D70" w:rsidRPr="007C7D70" w:rsidRDefault="007C7D70" w:rsidP="007C7D70">
            <w:pPr>
              <w:jc w:val="center"/>
              <w:rPr>
                <w:b/>
                <w:sz w:val="40"/>
                <w:szCs w:val="40"/>
              </w:rPr>
            </w:pPr>
            <w:r w:rsidRPr="007C7D70">
              <w:rPr>
                <w:b/>
                <w:sz w:val="40"/>
                <w:szCs w:val="40"/>
              </w:rPr>
              <w:t>Gatsby</w:t>
            </w:r>
          </w:p>
        </w:tc>
      </w:tr>
      <w:tr w:rsidR="007C7D70" w:rsidTr="007C7D70">
        <w:trPr>
          <w:trHeight w:val="4105"/>
        </w:trPr>
        <w:tc>
          <w:tcPr>
            <w:tcW w:w="3729" w:type="dxa"/>
          </w:tcPr>
          <w:p w:rsidR="007C7D70" w:rsidRDefault="007C7D70"/>
        </w:tc>
        <w:tc>
          <w:tcPr>
            <w:tcW w:w="3729" w:type="dxa"/>
          </w:tcPr>
          <w:p w:rsidR="007C7D70" w:rsidRDefault="007C7D70"/>
        </w:tc>
        <w:tc>
          <w:tcPr>
            <w:tcW w:w="3729" w:type="dxa"/>
          </w:tcPr>
          <w:p w:rsidR="007C7D70" w:rsidRDefault="007C7D70"/>
        </w:tc>
        <w:tc>
          <w:tcPr>
            <w:tcW w:w="3729" w:type="dxa"/>
          </w:tcPr>
          <w:p w:rsidR="007C7D70" w:rsidRDefault="007C7D70"/>
        </w:tc>
      </w:tr>
      <w:tr w:rsidR="007C7D70" w:rsidTr="007C7D70">
        <w:trPr>
          <w:trHeight w:val="4105"/>
        </w:trPr>
        <w:tc>
          <w:tcPr>
            <w:tcW w:w="3729" w:type="dxa"/>
          </w:tcPr>
          <w:p w:rsidR="007C7D70" w:rsidRDefault="007C7D70"/>
        </w:tc>
        <w:tc>
          <w:tcPr>
            <w:tcW w:w="3729" w:type="dxa"/>
          </w:tcPr>
          <w:p w:rsidR="007C7D70" w:rsidRDefault="007C7D70"/>
        </w:tc>
        <w:tc>
          <w:tcPr>
            <w:tcW w:w="3729" w:type="dxa"/>
          </w:tcPr>
          <w:p w:rsidR="007C7D70" w:rsidRDefault="007C7D70"/>
        </w:tc>
        <w:tc>
          <w:tcPr>
            <w:tcW w:w="3729" w:type="dxa"/>
          </w:tcPr>
          <w:p w:rsidR="007C7D70" w:rsidRDefault="007C7D70"/>
        </w:tc>
      </w:tr>
    </w:tbl>
    <w:p w:rsidR="007C7D70" w:rsidRDefault="007C7D70"/>
    <w:sectPr w:rsidR="007C7D70" w:rsidSect="002338C9">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38C9"/>
    <w:rsid w:val="002338C9"/>
    <w:rsid w:val="007C7D70"/>
    <w:rsid w:val="00890BB8"/>
    <w:rsid w:val="00960230"/>
    <w:rsid w:val="00B24D29"/>
    <w:rsid w:val="00EE38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Meagan</cp:lastModifiedBy>
  <cp:revision>1</cp:revision>
  <dcterms:created xsi:type="dcterms:W3CDTF">2013-01-09T17:30:00Z</dcterms:created>
  <dcterms:modified xsi:type="dcterms:W3CDTF">2013-01-09T17:47:00Z</dcterms:modified>
</cp:coreProperties>
</file>